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9C168" w14:textId="757142B5" w:rsidR="007011A3" w:rsidRPr="00832F6C" w:rsidRDefault="00832F6C" w:rsidP="00832F6C">
      <w:pPr>
        <w:jc w:val="center"/>
        <w:rPr>
          <w:rFonts w:ascii="Times New Roman" w:hAnsi="Times New Roman" w:cs="Times New Roman"/>
          <w:b/>
          <w:bCs/>
        </w:rPr>
      </w:pPr>
      <w:r w:rsidRPr="00832F6C">
        <w:rPr>
          <w:rFonts w:ascii="Times New Roman" w:hAnsi="Times New Roman" w:cs="Times New Roman"/>
          <w:b/>
          <w:bCs/>
        </w:rPr>
        <w:t xml:space="preserve">Additional Resources: </w:t>
      </w:r>
    </w:p>
    <w:p w14:paraId="433469EE" w14:textId="710A95E1" w:rsidR="00832F6C" w:rsidRPr="00832F6C" w:rsidRDefault="00832F6C" w:rsidP="00832F6C">
      <w:pPr>
        <w:rPr>
          <w:rFonts w:ascii="Times New Roman" w:hAnsi="Times New Roman" w:cs="Times New Roman"/>
          <w:b/>
          <w:bCs/>
        </w:rPr>
      </w:pPr>
      <w:r w:rsidRPr="00832F6C">
        <w:rPr>
          <w:rFonts w:ascii="Times New Roman" w:hAnsi="Times New Roman" w:cs="Times New Roman"/>
          <w:b/>
          <w:bCs/>
        </w:rPr>
        <w:t>For more information:</w:t>
      </w:r>
    </w:p>
    <w:p w14:paraId="73F005BF" w14:textId="77777777" w:rsidR="00832F6C" w:rsidRPr="00832F6C" w:rsidRDefault="00832F6C" w:rsidP="00832F6C">
      <w:pPr>
        <w:tabs>
          <w:tab w:val="left" w:pos="1215"/>
        </w:tabs>
        <w:spacing w:after="0" w:line="276" w:lineRule="auto"/>
        <w:rPr>
          <w:rFonts w:ascii="Times New Roman" w:eastAsia="Arial" w:hAnsi="Times New Roman" w:cs="Times New Roman"/>
          <w:kern w:val="0"/>
          <w:lang w:val="en"/>
        </w:rPr>
      </w:pPr>
      <w:hyperlink r:id="rId4" w:history="1">
        <w:r w:rsidRPr="00832F6C">
          <w:rPr>
            <w:rFonts w:ascii="Times New Roman" w:eastAsia="Arial" w:hAnsi="Times New Roman" w:cs="Times New Roman"/>
            <w:color w:val="467886" w:themeColor="hyperlink"/>
            <w:kern w:val="0"/>
            <w:u w:val="single"/>
            <w:lang w:val="en"/>
          </w:rPr>
          <w:t>The Difference Between Mineral and Chemical Sunscreens</w:t>
        </w:r>
      </w:hyperlink>
      <w:r w:rsidRPr="00832F6C">
        <w:rPr>
          <w:rFonts w:ascii="Times New Roman" w:eastAsia="Arial" w:hAnsi="Times New Roman" w:cs="Times New Roman"/>
          <w:kern w:val="0"/>
          <w:lang w:val="en"/>
        </w:rPr>
        <w:t>- Cleveland Clinic</w:t>
      </w:r>
    </w:p>
    <w:p w14:paraId="5A196905" w14:textId="77777777" w:rsidR="00832F6C" w:rsidRPr="00832F6C" w:rsidRDefault="00832F6C" w:rsidP="00832F6C">
      <w:pPr>
        <w:tabs>
          <w:tab w:val="left" w:pos="1215"/>
        </w:tabs>
        <w:spacing w:after="0" w:line="276" w:lineRule="auto"/>
        <w:rPr>
          <w:rFonts w:ascii="Times New Roman" w:eastAsia="Arial" w:hAnsi="Times New Roman" w:cs="Times New Roman"/>
          <w:kern w:val="0"/>
          <w:lang w:val="en"/>
        </w:rPr>
      </w:pPr>
    </w:p>
    <w:p w14:paraId="1BDECFBE" w14:textId="77777777" w:rsidR="00832F6C" w:rsidRPr="00832F6C" w:rsidRDefault="00832F6C" w:rsidP="00832F6C">
      <w:pPr>
        <w:tabs>
          <w:tab w:val="left" w:pos="1215"/>
        </w:tabs>
        <w:spacing w:after="0" w:line="276" w:lineRule="auto"/>
        <w:rPr>
          <w:rFonts w:ascii="Times New Roman" w:eastAsia="Arial" w:hAnsi="Times New Roman" w:cs="Times New Roman"/>
          <w:kern w:val="0"/>
          <w:lang w:val="en"/>
        </w:rPr>
      </w:pPr>
      <w:hyperlink r:id="rId5" w:anchor=":~:text=Studies%20show%20that%20regular%20daily,melanoma%20risk%20by%2050%20percent." w:history="1">
        <w:r w:rsidRPr="00832F6C">
          <w:rPr>
            <w:rFonts w:ascii="Times New Roman" w:eastAsia="Arial" w:hAnsi="Times New Roman" w:cs="Times New Roman"/>
            <w:color w:val="467886" w:themeColor="hyperlink"/>
            <w:kern w:val="0"/>
            <w:u w:val="single"/>
            <w:lang w:val="en"/>
          </w:rPr>
          <w:t>All About Sunscreen: Why you need it. How it works for you.</w:t>
        </w:r>
      </w:hyperlink>
      <w:r w:rsidRPr="00832F6C">
        <w:rPr>
          <w:rFonts w:ascii="Times New Roman" w:eastAsia="Arial" w:hAnsi="Times New Roman" w:cs="Times New Roman"/>
          <w:kern w:val="0"/>
          <w:lang w:val="en"/>
        </w:rPr>
        <w:t>- Skin Cancer Foundation</w:t>
      </w:r>
    </w:p>
    <w:p w14:paraId="4DD46737" w14:textId="77777777" w:rsidR="00832F6C" w:rsidRPr="00832F6C" w:rsidRDefault="00832F6C" w:rsidP="00832F6C">
      <w:pPr>
        <w:tabs>
          <w:tab w:val="left" w:pos="1215"/>
        </w:tabs>
        <w:spacing w:after="0" w:line="276" w:lineRule="auto"/>
        <w:rPr>
          <w:rFonts w:ascii="Times New Roman" w:eastAsia="Arial" w:hAnsi="Times New Roman" w:cs="Times New Roman"/>
          <w:kern w:val="0"/>
          <w:lang w:val="en"/>
        </w:rPr>
      </w:pPr>
    </w:p>
    <w:p w14:paraId="688895D9" w14:textId="77777777" w:rsidR="00832F6C" w:rsidRPr="00832F6C" w:rsidRDefault="00832F6C" w:rsidP="00832F6C">
      <w:pPr>
        <w:tabs>
          <w:tab w:val="left" w:pos="1215"/>
        </w:tabs>
        <w:spacing w:after="0" w:line="276" w:lineRule="auto"/>
        <w:rPr>
          <w:rFonts w:ascii="Times New Roman" w:eastAsia="Arial" w:hAnsi="Times New Roman" w:cs="Times New Roman"/>
          <w:kern w:val="0"/>
          <w:lang w:val="en"/>
        </w:rPr>
      </w:pPr>
      <w:hyperlink r:id="rId6" w:history="1">
        <w:r w:rsidRPr="00832F6C">
          <w:rPr>
            <w:rFonts w:ascii="Times New Roman" w:eastAsia="Arial" w:hAnsi="Times New Roman" w:cs="Times New Roman"/>
            <w:color w:val="467886" w:themeColor="hyperlink"/>
            <w:kern w:val="0"/>
            <w:u w:val="single"/>
            <w:lang w:val="en"/>
          </w:rPr>
          <w:t>Top 10 myths about sunscreen</w:t>
        </w:r>
      </w:hyperlink>
      <w:r w:rsidRPr="00832F6C">
        <w:rPr>
          <w:rFonts w:ascii="Times New Roman" w:eastAsia="Arial" w:hAnsi="Times New Roman" w:cs="Times New Roman"/>
          <w:kern w:val="0"/>
          <w:lang w:val="en"/>
        </w:rPr>
        <w:t>- Mayo Clinic Health System</w:t>
      </w:r>
    </w:p>
    <w:p w14:paraId="5AE9A31C" w14:textId="77777777" w:rsidR="00832F6C" w:rsidRPr="00832F6C" w:rsidRDefault="00832F6C" w:rsidP="00832F6C">
      <w:pPr>
        <w:tabs>
          <w:tab w:val="left" w:pos="1215"/>
        </w:tabs>
        <w:spacing w:after="0" w:line="276" w:lineRule="auto"/>
        <w:rPr>
          <w:rFonts w:ascii="Times New Roman" w:eastAsia="Arial" w:hAnsi="Times New Roman" w:cs="Times New Roman"/>
          <w:kern w:val="0"/>
          <w:lang w:val="en"/>
        </w:rPr>
      </w:pPr>
    </w:p>
    <w:p w14:paraId="50235DFC" w14:textId="77777777" w:rsidR="00832F6C" w:rsidRPr="00832F6C" w:rsidRDefault="00832F6C" w:rsidP="00832F6C">
      <w:pPr>
        <w:tabs>
          <w:tab w:val="left" w:pos="1215"/>
        </w:tabs>
        <w:spacing w:after="0" w:line="276" w:lineRule="auto"/>
        <w:rPr>
          <w:rFonts w:ascii="Times New Roman" w:eastAsia="Arial" w:hAnsi="Times New Roman" w:cs="Times New Roman"/>
          <w:kern w:val="0"/>
          <w:lang w:val="en"/>
        </w:rPr>
      </w:pPr>
      <w:hyperlink r:id="rId7" w:history="1">
        <w:r w:rsidRPr="00832F6C">
          <w:rPr>
            <w:rFonts w:ascii="Times New Roman" w:eastAsia="Arial" w:hAnsi="Times New Roman" w:cs="Times New Roman"/>
            <w:color w:val="467886" w:themeColor="hyperlink"/>
            <w:kern w:val="0"/>
            <w:u w:val="single"/>
            <w:lang w:val="en"/>
          </w:rPr>
          <w:t>Tips to stay safe in the sun: From sunscreen to sunglasses</w:t>
        </w:r>
      </w:hyperlink>
      <w:r w:rsidRPr="00832F6C">
        <w:rPr>
          <w:rFonts w:ascii="Times New Roman" w:eastAsia="Arial" w:hAnsi="Times New Roman" w:cs="Times New Roman"/>
          <w:kern w:val="0"/>
          <w:lang w:val="en"/>
        </w:rPr>
        <w:t>-Food and Drug Administration</w:t>
      </w:r>
    </w:p>
    <w:p w14:paraId="508640E3" w14:textId="0A647DDA" w:rsidR="00832F6C" w:rsidRPr="00832F6C" w:rsidRDefault="00832F6C" w:rsidP="00832F6C">
      <w:pPr>
        <w:rPr>
          <w:rFonts w:ascii="Times New Roman" w:hAnsi="Times New Roman" w:cs="Times New Roman"/>
          <w:b/>
          <w:bCs/>
        </w:rPr>
      </w:pPr>
    </w:p>
    <w:p w14:paraId="3925F5EF" w14:textId="1AFE67C8" w:rsidR="00832F6C" w:rsidRPr="00832F6C" w:rsidRDefault="00832F6C" w:rsidP="00832F6C">
      <w:pPr>
        <w:rPr>
          <w:rFonts w:ascii="Times New Roman" w:hAnsi="Times New Roman" w:cs="Times New Roman"/>
          <w:b/>
          <w:bCs/>
        </w:rPr>
      </w:pPr>
      <w:r w:rsidRPr="00832F6C">
        <w:rPr>
          <w:rFonts w:ascii="Times New Roman" w:hAnsi="Times New Roman" w:cs="Times New Roman"/>
          <w:b/>
          <w:bCs/>
        </w:rPr>
        <w:t xml:space="preserve">References: </w:t>
      </w:r>
    </w:p>
    <w:p w14:paraId="6F103C31" w14:textId="77777777" w:rsidR="00832F6C" w:rsidRPr="00832F6C" w:rsidRDefault="00832F6C" w:rsidP="00832F6C">
      <w:pPr>
        <w:pStyle w:val="NormalWeb"/>
      </w:pPr>
      <w:r w:rsidRPr="00832F6C">
        <w:t xml:space="preserve">American Academy of Dermatology. (2022). Is Sunscreen Safe? https://www.aad.org/public/everyday-care/sun-protection/shade-clothing-sunscreen/is-sunscreen-safe </w:t>
      </w:r>
    </w:p>
    <w:p w14:paraId="24CA3875" w14:textId="6BC54B0C" w:rsidR="00832F6C" w:rsidRPr="00832F6C" w:rsidRDefault="00832F6C" w:rsidP="00832F6C">
      <w:pPr>
        <w:pStyle w:val="NormalWeb"/>
        <w:rPr>
          <w:b/>
          <w:bCs/>
        </w:rPr>
      </w:pPr>
      <w:r w:rsidRPr="00832F6C">
        <w:t>American Cancer Society. (2023). Preventing Skin Cancer. https://www.cancer.org/content/dam/cancer-org/online-documents/en/pdf/infographics/dont-fry-skin-cancer-prevention.pdf</w:t>
      </w:r>
    </w:p>
    <w:p w14:paraId="59CFCA90" w14:textId="77777777" w:rsidR="00832F6C" w:rsidRPr="00832F6C" w:rsidRDefault="00832F6C" w:rsidP="00832F6C">
      <w:pPr>
        <w:pStyle w:val="NormalWeb"/>
      </w:pPr>
      <w:r w:rsidRPr="00832F6C">
        <w:t xml:space="preserve">Mayo Clinic Health System. (2023). Top 10 myths about sunscreens. https://www.mayoclinichealthsystem.org/hometown-health/speaking-of-health/myth-or-fact-coconut-is-an-effective-sunscreen </w:t>
      </w:r>
    </w:p>
    <w:p w14:paraId="2F2675D2" w14:textId="77777777" w:rsidR="00832F6C" w:rsidRPr="00832F6C" w:rsidRDefault="00832F6C" w:rsidP="00832F6C">
      <w:pPr>
        <w:pStyle w:val="NormalWeb"/>
      </w:pPr>
      <w:r w:rsidRPr="00832F6C">
        <w:t xml:space="preserve">Phelan-Dickinson, S. J., Palmer, B. C., Chen, Y., &amp; DeLouise, L. A. (2020). The UVR filter </w:t>
      </w:r>
      <w:proofErr w:type="spellStart"/>
      <w:r w:rsidRPr="00832F6C">
        <w:t>octinoxate</w:t>
      </w:r>
      <w:proofErr w:type="spellEnd"/>
      <w:r w:rsidRPr="00832F6C">
        <w:t xml:space="preserve"> modulates aryl hydrocarbon receptor signaling in keratinocytes via inhibition of CYP1A1 and CYP1B1. Society of Toxicology, 177(1). </w:t>
      </w:r>
      <w:proofErr w:type="spellStart"/>
      <w:r w:rsidRPr="00832F6C">
        <w:t>doi</w:t>
      </w:r>
      <w:proofErr w:type="spellEnd"/>
      <w:r w:rsidRPr="00832F6C">
        <w:t>: 10.1093/</w:t>
      </w:r>
      <w:proofErr w:type="spellStart"/>
      <w:r w:rsidRPr="00832F6C">
        <w:t>toxsci</w:t>
      </w:r>
      <w:proofErr w:type="spellEnd"/>
      <w:r w:rsidRPr="00832F6C">
        <w:t xml:space="preserve">/kfaa091 </w:t>
      </w:r>
    </w:p>
    <w:p w14:paraId="3FF66CAC" w14:textId="36FD1EA8" w:rsidR="00832F6C" w:rsidRPr="00832F6C" w:rsidRDefault="00832F6C" w:rsidP="00832F6C">
      <w:pPr>
        <w:pStyle w:val="NormalWeb"/>
      </w:pPr>
      <w:r w:rsidRPr="00832F6C">
        <w:t xml:space="preserve">The Food and Drug Administration. (2021). FDA takes steps aimed at improving quality, safety and efficacy in sunscreens. </w:t>
      </w:r>
      <w:hyperlink r:id="rId8" w:history="1">
        <w:r w:rsidRPr="00832F6C">
          <w:rPr>
            <w:rStyle w:val="Hyperlink"/>
          </w:rPr>
          <w:t>https://www.fda.gov/news-events/press-announcements/fda-takes-steps-aimed-improving-quality-safety-and-efficacy-sunscreens</w:t>
        </w:r>
      </w:hyperlink>
    </w:p>
    <w:p w14:paraId="3CCD8CD1" w14:textId="77777777" w:rsidR="00832F6C" w:rsidRPr="00832F6C" w:rsidRDefault="00832F6C" w:rsidP="00832F6C">
      <w:pPr>
        <w:pStyle w:val="NormalWeb"/>
      </w:pPr>
      <w:r w:rsidRPr="00832F6C">
        <w:t xml:space="preserve">The Skin Cancer Foundation. (2024). All About Sunscreen: why you need it. How it works for you. https://www.skincancer.org/skin-cancer-prevention/sun-protection/sunscreen/#:~:text=Studies%20show%20that%20regular%20daily,melanoma%20risk%20by%2050%20percent. </w:t>
      </w:r>
    </w:p>
    <w:p w14:paraId="778AFC13" w14:textId="2578E6AE" w:rsidR="00832F6C" w:rsidRPr="00832F6C" w:rsidRDefault="00832F6C" w:rsidP="00832F6C">
      <w:pPr>
        <w:pStyle w:val="NormalWeb"/>
      </w:pPr>
      <w:r w:rsidRPr="00832F6C">
        <w:t xml:space="preserve">Yale Medicine. (2022). Is my sunscreen safe? </w:t>
      </w:r>
      <w:hyperlink r:id="rId9" w:history="1">
        <w:r w:rsidRPr="00832F6C">
          <w:rPr>
            <w:rStyle w:val="Hyperlink"/>
          </w:rPr>
          <w:t>https://www.yalemedicine.org/news/is-sunscreen-safe</w:t>
        </w:r>
      </w:hyperlink>
      <w:r w:rsidRPr="00832F6C">
        <w:t xml:space="preserve"> </w:t>
      </w:r>
    </w:p>
    <w:p w14:paraId="357D2B0B" w14:textId="414D19A3" w:rsidR="00832F6C" w:rsidRPr="00832F6C" w:rsidRDefault="00832F6C" w:rsidP="00832F6C">
      <w:pPr>
        <w:pStyle w:val="NormalWeb"/>
      </w:pPr>
      <w:r w:rsidRPr="00832F6C">
        <w:t xml:space="preserve">Youn, S., Hwang, Y., &amp; Buckley, J. D. (2021). Self-reported sunscreen </w:t>
      </w:r>
      <w:proofErr w:type="gramStart"/>
      <w:r w:rsidRPr="00832F6C">
        <w:t>use</w:t>
      </w:r>
      <w:proofErr w:type="gramEnd"/>
      <w:r w:rsidRPr="00832F6C">
        <w:t xml:space="preserve"> and urinary benzophenone-3 concentrations in the United States: NHANES 2003-2006 and 2009-2012. Environmental Health Perspectives, 129(5), 057007.</w:t>
      </w:r>
      <w:r>
        <w:t>\</w:t>
      </w:r>
    </w:p>
    <w:sectPr w:rsidR="00832F6C" w:rsidRPr="00832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6C"/>
    <w:rsid w:val="007011A3"/>
    <w:rsid w:val="00832F6C"/>
    <w:rsid w:val="009A5C22"/>
    <w:rsid w:val="00E7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08944"/>
  <w15:chartTrackingRefBased/>
  <w15:docId w15:val="{3BB861BE-188B-4A87-A412-DB588E97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F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F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F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F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F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F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F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F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F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F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F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F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F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F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F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F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F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F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F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F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F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F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F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F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F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F6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32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2F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news-events/press-announcements/fda-takes-steps-aimed-improving-quality-safety-and-efficacy-sunscree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da.gov/consumers/consumer-updates/tips-stay-safe-sun-sunscreen-sunglasses?gad_source=1&amp;gclid=CjwKCAjwyo60BhBiEiwAHmVLJaPKy-HtM8LAm5XhiIzH1LgJAHXyd1o3neK0FEGGqmpWs685zmENeBoCstYQAvD_Bw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yoclinichealthsystem.org/hometown-health/speaking-of-health/myth-or-fact-coconut-is-an-effective-sunscree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kincancer.org/skin-cancer-prevention/sun-protection/sunscreen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health.clevelandclinic.org/mineral-vs-chemical-sunscreen" TargetMode="External"/><Relationship Id="rId9" Type="http://schemas.openxmlformats.org/officeDocument/2006/relationships/hyperlink" Target="https://www.yalemedicine.org/news/is-sunscreen-sa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Holodnik, Madeline G</dc:creator>
  <cp:keywords/>
  <dc:description/>
  <cp:lastModifiedBy>Holodnik, Madeline G</cp:lastModifiedBy>
  <cp:revision>1</cp:revision>
  <dcterms:created xsi:type="dcterms:W3CDTF">2024-10-04T17:48:00Z</dcterms:created>
  <dcterms:modified xsi:type="dcterms:W3CDTF">2024-10-04T17:52:00Z</dcterms:modified>
</cp:coreProperties>
</file>